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96"/>
          <w:szCs w:val="160"/>
          <w:lang w:eastAsia="zh-CN"/>
        </w:rPr>
      </w:pPr>
      <w:r>
        <w:rPr>
          <w:rFonts w:hint="eastAsia"/>
          <w:b/>
          <w:bCs/>
          <w:sz w:val="96"/>
          <w:szCs w:val="160"/>
        </w:rPr>
        <w:t>翰德学院</w:t>
      </w:r>
      <w:r>
        <w:rPr>
          <w:rFonts w:hint="eastAsia"/>
          <w:b/>
          <w:bCs/>
          <w:sz w:val="96"/>
          <w:szCs w:val="160"/>
          <w:lang w:eastAsia="zh-CN"/>
        </w:rPr>
        <w:t>介绍</w:t>
      </w:r>
    </w:p>
    <w:p>
      <w:pPr>
        <w:ind w:firstLine="640" w:firstLineChars="200"/>
        <w:jc w:val="both"/>
        <w:rPr>
          <w:rFonts w:hint="eastAsia"/>
          <w:b w:val="0"/>
          <w:bCs w:val="0"/>
          <w:sz w:val="32"/>
          <w:szCs w:val="40"/>
          <w:lang w:eastAsia="zh-CN"/>
        </w:rPr>
      </w:pPr>
      <w:r>
        <w:rPr>
          <w:rFonts w:hint="eastAsia"/>
          <w:b w:val="0"/>
          <w:bCs w:val="0"/>
          <w:sz w:val="32"/>
          <w:szCs w:val="40"/>
          <w:lang w:eastAsia="zh-CN"/>
        </w:rPr>
        <w:t>翰德学院的独特优势：为孩子全面发展提供一站式服务</w:t>
      </w:r>
    </w:p>
    <w:p>
      <w:pPr>
        <w:ind w:firstLine="640" w:firstLineChars="200"/>
        <w:jc w:val="both"/>
        <w:rPr>
          <w:rFonts w:hint="eastAsia"/>
          <w:b w:val="0"/>
          <w:bCs w:val="0"/>
          <w:sz w:val="32"/>
          <w:szCs w:val="40"/>
          <w:lang w:eastAsia="zh-CN"/>
        </w:rPr>
      </w:pPr>
      <w:r>
        <w:rPr>
          <w:rFonts w:hint="eastAsia"/>
          <w:b w:val="0"/>
          <w:bCs w:val="0"/>
          <w:sz w:val="32"/>
          <w:szCs w:val="40"/>
          <w:lang w:eastAsia="zh-CN"/>
        </w:rPr>
        <w:t>翰德学院在教育和培训领域具备独特的优势，通过以下方式凸显出来，为孩子的全面发展提供了有力的支持和便利：</w:t>
      </w:r>
    </w:p>
    <w:p>
      <w:pPr>
        <w:pStyle w:val="3"/>
        <w:bidi w:val="0"/>
        <w:rPr>
          <w:rFonts w:hint="eastAsia"/>
          <w:lang w:eastAsia="zh-CN"/>
        </w:rPr>
      </w:pPr>
      <w:r>
        <w:rPr>
          <w:rFonts w:hint="eastAsia"/>
          <w:lang w:eastAsia="zh-CN"/>
        </w:rPr>
        <w:t>全方位发展：</w:t>
      </w:r>
    </w:p>
    <w:p>
      <w:pPr>
        <w:ind w:firstLine="640" w:firstLineChars="200"/>
        <w:jc w:val="both"/>
        <w:rPr>
          <w:rFonts w:hint="eastAsia"/>
          <w:b w:val="0"/>
          <w:bCs w:val="0"/>
          <w:sz w:val="32"/>
          <w:szCs w:val="40"/>
          <w:lang w:eastAsia="zh-CN"/>
        </w:rPr>
      </w:pPr>
      <w:r>
        <w:rPr>
          <w:rFonts w:hint="eastAsia"/>
          <w:b w:val="0"/>
          <w:bCs w:val="0"/>
          <w:sz w:val="32"/>
          <w:szCs w:val="40"/>
          <w:lang w:eastAsia="zh-CN"/>
        </w:rPr>
        <w:t>翰德学院致力于提供给孩子一个全面全方位的教育和培训，涵盖多个领域。孩子可以在同一所机构中获取更广泛的学习机会，有助于他们在多个方面实现全面发展。</w:t>
      </w:r>
    </w:p>
    <w:p>
      <w:pPr>
        <w:ind w:firstLine="480" w:firstLineChars="200"/>
        <w:jc w:val="both"/>
        <w:rPr>
          <w:rFonts w:ascii="宋体" w:hAnsi="宋体" w:eastAsia="宋体" w:cs="宋体"/>
          <w:sz w:val="24"/>
        </w:rPr>
      </w:pPr>
      <w:r>
        <w:rPr>
          <w:rFonts w:ascii="宋体" w:hAnsi="宋体" w:eastAsia="宋体" w:cs="宋体"/>
          <w:sz w:val="24"/>
        </w:rPr>
        <w:drawing>
          <wp:inline distT="0" distB="0" distL="0" distR="0">
            <wp:extent cx="4122420" cy="4054475"/>
            <wp:effectExtent l="0" t="0" r="7620" b="14605"/>
            <wp:docPr id="1656517839" name="Picture 11" descr="A group of people sitting at de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17839" name="Picture 11" descr="A group of people sitting at desks&#10;&#10;Description automatically generated"/>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4122420" cy="4054475"/>
                    </a:xfrm>
                    <a:prstGeom prst="rect">
                      <a:avLst/>
                    </a:prstGeom>
                  </pic:spPr>
                </pic:pic>
              </a:graphicData>
            </a:graphic>
          </wp:inline>
        </w:drawing>
      </w:r>
    </w:p>
    <w:p>
      <w:pPr>
        <w:pStyle w:val="3"/>
        <w:bidi w:val="0"/>
        <w:rPr>
          <w:rStyle w:val="8"/>
          <w:rFonts w:hint="eastAsia"/>
          <w:b w:val="0"/>
        </w:rPr>
      </w:pPr>
      <w:r>
        <w:rPr>
          <w:rFonts w:hint="eastAsia"/>
        </w:rPr>
        <w:t>一站式服务：</w:t>
      </w:r>
    </w:p>
    <w:p>
      <w:pPr>
        <w:bidi w:val="0"/>
        <w:ind w:firstLine="640" w:firstLineChars="200"/>
      </w:pPr>
      <w:r>
        <w:rPr>
          <w:rFonts w:hint="eastAsia"/>
        </w:rPr>
        <w:t>我们通过整合各类课程，为家长提供了一站式的服务。家长无需到处奔波安排孩子的不同课程，而是可以在同一所机构中完成所有学习需求，大大节省了家长的时间和精力。</w:t>
      </w:r>
    </w:p>
    <w:p>
      <w:pPr>
        <w:ind w:firstLine="640" w:firstLineChars="200"/>
        <w:jc w:val="both"/>
      </w:pPr>
      <w:r>
        <w:drawing>
          <wp:inline distT="0" distB="0" distL="114300" distR="114300">
            <wp:extent cx="4180840" cy="5574665"/>
            <wp:effectExtent l="0" t="0" r="10160"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
                    <a:stretch>
                      <a:fillRect/>
                    </a:stretch>
                  </pic:blipFill>
                  <pic:spPr>
                    <a:xfrm>
                      <a:off x="0" y="0"/>
                      <a:ext cx="4180840" cy="5574665"/>
                    </a:xfrm>
                    <a:prstGeom prst="rect">
                      <a:avLst/>
                    </a:prstGeom>
                    <a:noFill/>
                    <a:ln>
                      <a:noFill/>
                    </a:ln>
                  </pic:spPr>
                </pic:pic>
              </a:graphicData>
            </a:graphic>
          </wp:inline>
        </w:drawing>
      </w:r>
    </w:p>
    <w:p>
      <w:pPr>
        <w:pStyle w:val="3"/>
        <w:bidi w:val="0"/>
        <w:rPr>
          <w:rFonts w:hint="eastAsia"/>
        </w:rPr>
      </w:pPr>
      <w:r>
        <w:rPr>
          <w:rFonts w:hint="eastAsia"/>
        </w:rPr>
        <w:t>交叉学科学习：</w:t>
      </w:r>
    </w:p>
    <w:p>
      <w:pPr>
        <w:ind w:firstLine="640" w:firstLineChars="200"/>
        <w:jc w:val="both"/>
      </w:pPr>
      <w:r>
        <w:rPr>
          <w:rFonts w:hint="eastAsia"/>
        </w:rPr>
        <w:t>翰德学院促进交叉学科学习，是翰德学院的核心理念。通过不同课程的交叉融合，孩子可以拓展视野，培养综合性思维和创新能力，为未来的学习和职业发展打下坚实基础。</w:t>
      </w:r>
    </w:p>
    <w:p>
      <w:pPr>
        <w:rPr>
          <w:sz w:val="24"/>
        </w:rPr>
      </w:pPr>
      <w:r>
        <w:drawing>
          <wp:inline distT="0" distB="0" distL="114300" distR="114300">
            <wp:extent cx="5266690" cy="3404235"/>
            <wp:effectExtent l="0" t="0" r="635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6"/>
                    <a:stretch>
                      <a:fillRect/>
                    </a:stretch>
                  </pic:blipFill>
                  <pic:spPr>
                    <a:xfrm>
                      <a:off x="0" y="0"/>
                      <a:ext cx="5266690" cy="3404235"/>
                    </a:xfrm>
                    <a:prstGeom prst="rect">
                      <a:avLst/>
                    </a:prstGeom>
                    <a:noFill/>
                    <a:ln>
                      <a:noFill/>
                    </a:ln>
                  </pic:spPr>
                </pic:pic>
              </a:graphicData>
            </a:graphic>
          </wp:inline>
        </w:drawing>
      </w:r>
    </w:p>
    <w:p>
      <w:pPr>
        <w:jc w:val="both"/>
        <w:rPr>
          <w:rFonts w:ascii="宋体" w:hAnsi="宋体" w:eastAsia="宋体" w:cs="宋体"/>
          <w:sz w:val="24"/>
        </w:rPr>
      </w:pPr>
      <w:r>
        <w:rPr>
          <w:rFonts w:ascii="宋体" w:hAnsi="宋体" w:eastAsia="宋体" w:cs="宋体"/>
          <w:sz w:val="24"/>
        </w:rPr>
        <w:drawing>
          <wp:inline distT="0" distB="0" distL="114300" distR="114300">
            <wp:extent cx="5342890" cy="3562350"/>
            <wp:effectExtent l="0" t="0" r="6350" b="381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
                    <a:stretch>
                      <a:fillRect/>
                    </a:stretch>
                  </pic:blipFill>
                  <pic:spPr>
                    <a:xfrm>
                      <a:off x="0" y="0"/>
                      <a:ext cx="5342890" cy="3562350"/>
                    </a:xfrm>
                    <a:prstGeom prst="rect">
                      <a:avLst/>
                    </a:prstGeom>
                    <a:noFill/>
                    <a:ln w="9525">
                      <a:noFill/>
                    </a:ln>
                  </pic:spPr>
                </pic:pic>
              </a:graphicData>
            </a:graphic>
          </wp:inline>
        </w:drawing>
      </w:r>
    </w:p>
    <w:p>
      <w:pPr>
        <w:jc w:val="both"/>
        <w:rPr>
          <w:rFonts w:ascii="宋体" w:hAnsi="宋体" w:eastAsia="宋体" w:cs="宋体"/>
          <w:sz w:val="24"/>
        </w:rPr>
      </w:pPr>
    </w:p>
    <w:p>
      <w:pPr>
        <w:pStyle w:val="3"/>
        <w:bidi w:val="0"/>
        <w:rPr>
          <w:rFonts w:hint="eastAsia"/>
        </w:rPr>
      </w:pPr>
      <w:r>
        <w:rPr>
          <w:rFonts w:hint="eastAsia"/>
        </w:rPr>
        <w:t>优秀师资团队：</w:t>
      </w:r>
    </w:p>
    <w:p>
      <w:pPr>
        <w:jc w:val="both"/>
        <w:rPr>
          <w:rFonts w:ascii="宋体" w:hAnsi="宋体" w:eastAsia="宋体" w:cs="宋体"/>
          <w:sz w:val="32"/>
          <w:szCs w:val="32"/>
        </w:rPr>
      </w:pPr>
      <w:r>
        <w:rPr>
          <w:rFonts w:hint="eastAsia" w:ascii="宋体" w:hAnsi="宋体" w:eastAsia="宋体" w:cs="宋体"/>
          <w:sz w:val="32"/>
          <w:szCs w:val="32"/>
        </w:rPr>
        <w:t>翰德学院拥有优秀的师资团队。这些教师具备跨学科的教学经验和专业知识，能够为孩子提供高质量的教育和指导。我们的目标是确保他们得到良好的学习支持。</w:t>
      </w:r>
    </w:p>
    <w:p>
      <w:pPr>
        <w:jc w:val="both"/>
        <w:rPr>
          <w:rFonts w:ascii="宋体" w:hAnsi="宋体" w:eastAsia="宋体" w:cs="宋体"/>
          <w:sz w:val="24"/>
        </w:rPr>
      </w:pPr>
      <w:r>
        <w:rPr>
          <w:rFonts w:ascii="宋体" w:hAnsi="宋体" w:eastAsia="宋体" w:cs="宋体"/>
          <w:sz w:val="24"/>
          <w:szCs w:val="24"/>
        </w:rPr>
        <w:drawing>
          <wp:inline distT="0" distB="0" distL="114300" distR="114300">
            <wp:extent cx="3369945" cy="2527935"/>
            <wp:effectExtent l="0" t="0" r="13335" b="19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8"/>
                    <a:stretch>
                      <a:fillRect/>
                    </a:stretch>
                  </pic:blipFill>
                  <pic:spPr>
                    <a:xfrm>
                      <a:off x="0" y="0"/>
                      <a:ext cx="3369945" cy="2527935"/>
                    </a:xfrm>
                    <a:prstGeom prst="rect">
                      <a:avLst/>
                    </a:prstGeom>
                    <a:noFill/>
                    <a:ln w="9525">
                      <a:noFill/>
                    </a:ln>
                  </pic:spPr>
                </pic:pic>
              </a:graphicData>
            </a:graphic>
          </wp:inline>
        </w:drawing>
      </w:r>
    </w:p>
    <w:p>
      <w:pPr>
        <w:jc w:val="both"/>
        <w:rPr>
          <w:rFonts w:hint="eastAsia"/>
        </w:rPr>
      </w:pPr>
      <w:r>
        <w:rPr>
          <w:rFonts w:ascii="宋体" w:hAnsi="宋体" w:eastAsia="宋体" w:cs="宋体"/>
          <w:sz w:val="24"/>
          <w:szCs w:val="24"/>
        </w:rPr>
        <w:drawing>
          <wp:inline distT="0" distB="0" distL="114300" distR="114300">
            <wp:extent cx="3134995" cy="2351405"/>
            <wp:effectExtent l="0" t="0" r="4445" b="10795"/>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9"/>
                    <a:stretch>
                      <a:fillRect/>
                    </a:stretch>
                  </pic:blipFill>
                  <pic:spPr>
                    <a:xfrm>
                      <a:off x="0" y="0"/>
                      <a:ext cx="3134995" cy="2351405"/>
                    </a:xfrm>
                    <a:prstGeom prst="rect">
                      <a:avLst/>
                    </a:prstGeom>
                    <a:noFill/>
                    <a:ln w="9525">
                      <a:noFill/>
                    </a:ln>
                  </pic:spPr>
                </pic:pic>
              </a:graphicData>
            </a:graphic>
          </wp:inline>
        </w:drawing>
      </w:r>
    </w:p>
    <w:p>
      <w:pPr>
        <w:pStyle w:val="3"/>
        <w:bidi w:val="0"/>
        <w:rPr>
          <w:rFonts w:hint="eastAsia"/>
        </w:rPr>
      </w:pPr>
      <w:r>
        <w:rPr>
          <w:rFonts w:hint="eastAsia"/>
        </w:rPr>
        <w:t>个性化辅导：</w:t>
      </w:r>
    </w:p>
    <w:p>
      <w:pPr>
        <w:jc w:val="both"/>
        <w:rPr>
          <w:rFonts w:hint="eastAsia" w:ascii="宋体" w:hAnsi="宋体" w:eastAsia="宋体" w:cs="宋体"/>
          <w:sz w:val="32"/>
          <w:szCs w:val="32"/>
        </w:rPr>
      </w:pPr>
      <w:r>
        <w:rPr>
          <w:rFonts w:hint="eastAsia" w:ascii="宋体" w:hAnsi="宋体" w:eastAsia="宋体" w:cs="宋体"/>
          <w:sz w:val="32"/>
          <w:szCs w:val="32"/>
        </w:rPr>
        <w:t>翰德学院根据孩子的兴趣和能力提供个性化的辅导和指导。这种个性化的学习方式可以帮助孩子实现更全面的学习目标，充分发挥他们的潜能。</w:t>
      </w:r>
      <w:r>
        <w:drawing>
          <wp:anchor distT="0" distB="0" distL="114300" distR="114300" simplePos="0" relativeHeight="251660288" behindDoc="1" locked="0" layoutInCell="1" allowOverlap="1">
            <wp:simplePos x="0" y="0"/>
            <wp:positionH relativeFrom="column">
              <wp:posOffset>-371475</wp:posOffset>
            </wp:positionH>
            <wp:positionV relativeFrom="paragraph">
              <wp:posOffset>723900</wp:posOffset>
            </wp:positionV>
            <wp:extent cx="2838450" cy="3003550"/>
            <wp:effectExtent l="0" t="0" r="11430" b="13970"/>
            <wp:wrapTight wrapText="bothSides">
              <wp:wrapPolygon>
                <wp:start x="0" y="0"/>
                <wp:lineTo x="0" y="21481"/>
                <wp:lineTo x="21455" y="21481"/>
                <wp:lineTo x="21455" y="0"/>
                <wp:lineTo x="0" y="0"/>
              </wp:wrapPolygon>
            </wp:wrapTight>
            <wp:docPr id="9" name="图片 8" descr="A person holding a box and pointing at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A person holding a box and pointing at a chalkboard&#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t="20937"/>
                    <a:stretch>
                      <a:fillRect/>
                    </a:stretch>
                  </pic:blipFill>
                  <pic:spPr>
                    <a:xfrm>
                      <a:off x="0" y="0"/>
                      <a:ext cx="2838450" cy="3003550"/>
                    </a:xfrm>
                    <a:prstGeom prst="rect">
                      <a:avLst/>
                    </a:prstGeom>
                    <a:noFill/>
                    <a:ln>
                      <a:noFill/>
                    </a:ln>
                  </pic:spPr>
                </pic:pic>
              </a:graphicData>
            </a:graphic>
          </wp:anchor>
        </w:drawing>
      </w:r>
    </w:p>
    <w:p>
      <w:pPr>
        <w:jc w:val="both"/>
        <w:rPr>
          <w:rFonts w:hint="eastAsia" w:ascii="宋体" w:hAnsi="宋体" w:eastAsia="宋体" w:cs="宋体"/>
          <w:sz w:val="32"/>
          <w:szCs w:val="32"/>
        </w:rPr>
      </w:pPr>
    </w:p>
    <w:p>
      <w:pPr>
        <w:pStyle w:val="3"/>
        <w:bidi w:val="0"/>
        <w:rPr>
          <w:rFonts w:hint="eastAsia"/>
        </w:rPr>
      </w:pPr>
      <w:r>
        <w:drawing>
          <wp:anchor distT="0" distB="0" distL="114300" distR="114300" simplePos="0" relativeHeight="251659264" behindDoc="1" locked="0" layoutInCell="1" allowOverlap="1">
            <wp:simplePos x="0" y="0"/>
            <wp:positionH relativeFrom="column">
              <wp:posOffset>-66675</wp:posOffset>
            </wp:positionH>
            <wp:positionV relativeFrom="paragraph">
              <wp:posOffset>22225</wp:posOffset>
            </wp:positionV>
            <wp:extent cx="3476625" cy="2607310"/>
            <wp:effectExtent l="0" t="0" r="13335" b="13970"/>
            <wp:wrapTight wrapText="bothSides">
              <wp:wrapPolygon>
                <wp:start x="0" y="0"/>
                <wp:lineTo x="0" y="21463"/>
                <wp:lineTo x="21493" y="21463"/>
                <wp:lineTo x="21493" y="0"/>
                <wp:lineTo x="0" y="0"/>
              </wp:wrapPolygon>
            </wp:wrapTight>
            <wp:docPr id="1569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613"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76625" cy="2607310"/>
                    </a:xfrm>
                    <a:prstGeom prst="rect">
                      <a:avLst/>
                    </a:prstGeom>
                  </pic:spPr>
                </pic:pic>
              </a:graphicData>
            </a:graphic>
          </wp:anchor>
        </w:drawing>
      </w:r>
    </w:p>
    <w:p>
      <w:pPr>
        <w:pStyle w:val="3"/>
        <w:bidi w:val="0"/>
        <w:rPr>
          <w:rFonts w:hint="eastAsia"/>
        </w:rPr>
      </w:pPr>
      <w:r>
        <w:rPr>
          <w:rFonts w:hint="eastAsia"/>
        </w:rPr>
        <w:t>社交互动：</w:t>
      </w:r>
    </w:p>
    <w:p>
      <w:pPr>
        <w:jc w:val="both"/>
        <w:rPr>
          <w:rFonts w:hint="eastAsia" w:ascii="宋体" w:hAnsi="宋体" w:eastAsia="宋体" w:cs="宋体"/>
          <w:sz w:val="32"/>
          <w:szCs w:val="32"/>
        </w:rPr>
      </w:pPr>
      <w:r>
        <w:rPr>
          <w:rFonts w:hint="eastAsia" w:ascii="宋体" w:hAnsi="宋体" w:eastAsia="宋体" w:cs="宋体"/>
          <w:sz w:val="32"/>
          <w:szCs w:val="32"/>
        </w:rPr>
        <w:t>翰德学院还强调社交互动的重要性。来自不同背景和兴趣领域的学生聚集在这里，为孩子们提供了更广泛的社交互动机会，有助于他们建立人际关系和拓展人脉。这些因素都有助于孩子的全面发展。</w:t>
      </w:r>
    </w:p>
    <w:p>
      <w:pPr>
        <w:jc w:val="both"/>
        <w:rPr>
          <w:rFonts w:ascii="宋体" w:hAnsi="宋体" w:eastAsia="宋体" w:cs="宋体"/>
          <w:sz w:val="24"/>
        </w:rPr>
      </w:pPr>
      <w:r>
        <w:rPr>
          <w:rFonts w:ascii="宋体" w:hAnsi="宋体" w:eastAsia="宋体" w:cs="宋体"/>
          <w:sz w:val="24"/>
        </w:rPr>
        <w:drawing>
          <wp:inline distT="0" distB="0" distL="114300" distR="114300">
            <wp:extent cx="3157855" cy="1800225"/>
            <wp:effectExtent l="0" t="0" r="12065" b="13335"/>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12"/>
                    <a:stretch>
                      <a:fillRect/>
                    </a:stretch>
                  </pic:blipFill>
                  <pic:spPr>
                    <a:xfrm>
                      <a:off x="0" y="0"/>
                      <a:ext cx="3166420" cy="1804820"/>
                    </a:xfrm>
                    <a:prstGeom prst="rect">
                      <a:avLst/>
                    </a:prstGeom>
                    <a:noFill/>
                    <a:ln w="9525">
                      <a:noFill/>
                    </a:ln>
                  </pic:spPr>
                </pic:pic>
              </a:graphicData>
            </a:graphic>
          </wp:inline>
        </w:drawing>
      </w:r>
      <w:r>
        <w:rPr>
          <w:rFonts w:ascii="宋体" w:hAnsi="宋体" w:eastAsia="宋体" w:cs="宋体"/>
          <w:sz w:val="24"/>
        </w:rPr>
        <w:drawing>
          <wp:inline distT="0" distB="0" distL="0" distR="0">
            <wp:extent cx="3187065" cy="2390775"/>
            <wp:effectExtent l="0" t="0" r="13335" b="1905"/>
            <wp:docPr id="1995999364" name="Picture 9" descr="A group of children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9364" name="Picture 9" descr="A group of children sitting at a tabl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4981" cy="2411428"/>
                    </a:xfrm>
                    <a:prstGeom prst="rect">
                      <a:avLst/>
                    </a:prstGeom>
                  </pic:spPr>
                </pic:pic>
              </a:graphicData>
            </a:graphic>
          </wp:inline>
        </w:drawing>
      </w:r>
      <w:r>
        <w:rPr>
          <w:rFonts w:ascii="宋体" w:hAnsi="宋体" w:eastAsia="宋体" w:cs="宋体"/>
          <w:sz w:val="24"/>
        </w:rPr>
        <w:drawing>
          <wp:inline distT="0" distB="0" distL="0" distR="0">
            <wp:extent cx="3171825" cy="2378710"/>
            <wp:effectExtent l="0" t="0" r="13335" b="13970"/>
            <wp:docPr id="1761083649" name="Picture 1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3649" name="Picture 10" descr="A group of people posing for a phot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3172" cy="2395072"/>
                    </a:xfrm>
                    <a:prstGeom prst="rect">
                      <a:avLst/>
                    </a:prstGeom>
                  </pic:spPr>
                </pic:pic>
              </a:graphicData>
            </a:graphic>
          </wp:inline>
        </w:drawing>
      </w:r>
    </w:p>
    <w:p>
      <w:pPr>
        <w:pStyle w:val="3"/>
        <w:bidi w:val="0"/>
        <w:rPr>
          <w:rFonts w:hint="eastAsia"/>
        </w:rPr>
      </w:pPr>
      <w:r>
        <w:rPr>
          <w:rFonts w:hint="eastAsia"/>
        </w:rPr>
        <w:t>课外活动：</w:t>
      </w:r>
    </w:p>
    <w:p>
      <w:pPr>
        <w:bidi w:val="0"/>
        <w:rPr>
          <w:rFonts w:hint="eastAsia"/>
        </w:rPr>
      </w:pPr>
      <w:r>
        <w:rPr>
          <w:rFonts w:hint="eastAsia"/>
        </w:rPr>
        <w:t>翰德学院组织的各类活动十分丰富，如比赛、表演、展览等。这些活动不仅可以激发孩子们的兴趣和创造力，同时也可以锻炼他们的领导能力和团队合作精神。</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2150745" cy="1713865"/>
            <wp:effectExtent l="0" t="0" r="13335" b="825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15"/>
                    <a:stretch>
                      <a:fillRect/>
                    </a:stretch>
                  </pic:blipFill>
                  <pic:spPr>
                    <a:xfrm>
                      <a:off x="0" y="0"/>
                      <a:ext cx="2150745" cy="1713865"/>
                    </a:xfrm>
                    <a:prstGeom prst="rect">
                      <a:avLst/>
                    </a:prstGeom>
                    <a:noFill/>
                    <a:ln w="9525">
                      <a:noFill/>
                    </a:ln>
                  </pic:spPr>
                </pic:pic>
              </a:graphicData>
            </a:graphic>
          </wp:inline>
        </w:drawing>
      </w:r>
    </w:p>
    <w:p>
      <w:pPr>
        <w:pStyle w:val="3"/>
        <w:bidi w:val="0"/>
        <w:rPr>
          <w:rFonts w:hint="eastAsia"/>
        </w:rPr>
      </w:pPr>
      <w:r>
        <w:rPr>
          <w:rFonts w:hint="eastAsia"/>
        </w:rPr>
        <w:t>资源共享：</w:t>
      </w:r>
    </w:p>
    <w:p>
      <w:pPr>
        <w:bidi w:val="0"/>
        <w:rPr>
          <w:rFonts w:hint="eastAsia"/>
        </w:rPr>
      </w:pPr>
      <w:r>
        <w:rPr>
          <w:rFonts w:hint="eastAsia"/>
        </w:rPr>
        <w:t>翰德学院通常拥有丰富的教学资源和设施，如图书馆、实验室、艺术工作室等。孩子可以充分利用这些资源进行学习和探索，提升他们的学习效果和体验。</w:t>
      </w:r>
    </w:p>
    <w:p>
      <w:pPr>
        <w:rPr>
          <w:rFonts w:ascii="宋体" w:hAnsi="宋体" w:eastAsia="宋体" w:cs="宋体"/>
          <w:sz w:val="24"/>
          <w:szCs w:val="24"/>
        </w:rPr>
      </w:pPr>
      <w:r>
        <w:rPr>
          <w:sz w:val="24"/>
        </w:rPr>
        <w:drawing>
          <wp:inline distT="0" distB="0" distL="0" distR="0">
            <wp:extent cx="2917190" cy="2188210"/>
            <wp:effectExtent l="0" t="0" r="8890" b="6350"/>
            <wp:docPr id="1231422302" name="Picture 5" descr="A group of kids sitting on a couch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2302" name="Picture 5" descr="A group of kids sitting on a couch in a library&#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7190" cy="2188210"/>
                    </a:xfrm>
                    <a:prstGeom prst="rect">
                      <a:avLst/>
                    </a:prstGeom>
                  </pic:spPr>
                </pic:pic>
              </a:graphicData>
            </a:graphic>
          </wp:inline>
        </w:drawing>
      </w:r>
      <w:r>
        <w:rPr>
          <w:sz w:val="24"/>
        </w:rPr>
        <w:drawing>
          <wp:inline distT="0" distB="0" distL="0" distR="0">
            <wp:extent cx="2480310" cy="1860550"/>
            <wp:effectExtent l="0" t="0" r="3810" b="13970"/>
            <wp:docPr id="729552402" name="Picture 6" descr="A group of kids draw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52402" name="Picture 6" descr="A group of kids drawing on a tabl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0310" cy="1860550"/>
                    </a:xfrm>
                    <a:prstGeom prst="rect">
                      <a:avLst/>
                    </a:prstGeom>
                  </pic:spPr>
                </pic:pic>
              </a:graphicData>
            </a:graphic>
          </wp:inline>
        </w:drawing>
      </w:r>
      <w:r>
        <w:rPr>
          <w:rFonts w:ascii="宋体" w:hAnsi="宋体" w:eastAsia="宋体" w:cs="宋体"/>
          <w:sz w:val="24"/>
          <w:szCs w:val="24"/>
        </w:rPr>
        <w:drawing>
          <wp:inline distT="0" distB="0" distL="114300" distR="114300">
            <wp:extent cx="1770380" cy="2357120"/>
            <wp:effectExtent l="0" t="0" r="12700" b="508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18"/>
                    <a:stretch>
                      <a:fillRect/>
                    </a:stretch>
                  </pic:blipFill>
                  <pic:spPr>
                    <a:xfrm>
                      <a:off x="0" y="0"/>
                      <a:ext cx="1770380" cy="2357120"/>
                    </a:xfrm>
                    <a:prstGeom prst="rect">
                      <a:avLst/>
                    </a:prstGeom>
                    <a:noFill/>
                    <a:ln w="9525">
                      <a:noFill/>
                    </a:ln>
                  </pic:spPr>
                </pic:pic>
              </a:graphicData>
            </a:graphic>
          </wp:inline>
        </w:drawing>
      </w:r>
    </w:p>
    <w:p>
      <w:pPr>
        <w:rPr>
          <w:rFonts w:hint="eastAsia" w:ascii="宋体" w:hAnsi="宋体" w:eastAsia="宋体" w:cs="宋体"/>
          <w:sz w:val="24"/>
          <w:szCs w:val="24"/>
        </w:rPr>
      </w:pPr>
    </w:p>
    <w:p>
      <w:pPr>
        <w:pStyle w:val="3"/>
        <w:bidi w:val="0"/>
        <w:rPr>
          <w:rFonts w:hint="eastAsia"/>
        </w:rPr>
      </w:pPr>
      <w:r>
        <w:rPr>
          <w:rFonts w:hint="eastAsia"/>
        </w:rPr>
        <w:t>终身学习：</w:t>
      </w:r>
    </w:p>
    <w:p>
      <w:pPr>
        <w:bidi w:val="0"/>
        <w:rPr>
          <w:rFonts w:hint="eastAsia"/>
        </w:rPr>
      </w:pPr>
      <w:r>
        <w:rPr>
          <w:rFonts w:hint="eastAsia"/>
        </w:rPr>
        <w:t>翰德学院注重培养学生的终身学习能力。他们提供的课程和活动不仅满足孩子当前的学习需求，还为他们未来的发展打下良好的基础，培养他们终身学习的习惯和意识。</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2419350" cy="1814830"/>
            <wp:effectExtent l="0" t="0" r="3810" b="13970"/>
            <wp:docPr id="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56"/>
                    <pic:cNvPicPr>
                      <a:picLocks noChangeAspect="1"/>
                    </pic:cNvPicPr>
                  </pic:nvPicPr>
                  <pic:blipFill>
                    <a:blip r:embed="rId19"/>
                    <a:stretch>
                      <a:fillRect/>
                    </a:stretch>
                  </pic:blipFill>
                  <pic:spPr>
                    <a:xfrm>
                      <a:off x="0" y="0"/>
                      <a:ext cx="2419350" cy="1814830"/>
                    </a:xfrm>
                    <a:prstGeom prst="rect">
                      <a:avLst/>
                    </a:prstGeom>
                    <a:noFill/>
                    <a:ln w="9525">
                      <a:noFill/>
                    </a:ln>
                  </pic:spPr>
                </pic:pic>
              </a:graphicData>
            </a:graphic>
          </wp:inline>
        </w:drawing>
      </w:r>
    </w:p>
    <w:p>
      <w:pPr>
        <w:bidi w:val="0"/>
        <w:rPr>
          <w:rFonts w:hint="eastAsia"/>
        </w:rPr>
      </w:pPr>
      <w:r>
        <w:rPr>
          <w:rFonts w:ascii="宋体" w:hAnsi="宋体" w:eastAsia="宋体" w:cs="宋体"/>
          <w:sz w:val="24"/>
          <w:szCs w:val="24"/>
        </w:rPr>
        <w:drawing>
          <wp:inline distT="0" distB="0" distL="114300" distR="114300">
            <wp:extent cx="2773045" cy="2079625"/>
            <wp:effectExtent l="0" t="0" r="635" b="8255"/>
            <wp:docPr id="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6"/>
                    <pic:cNvPicPr>
                      <a:picLocks noChangeAspect="1"/>
                    </pic:cNvPicPr>
                  </pic:nvPicPr>
                  <pic:blipFill>
                    <a:blip r:embed="rId20"/>
                    <a:stretch>
                      <a:fillRect/>
                    </a:stretch>
                  </pic:blipFill>
                  <pic:spPr>
                    <a:xfrm>
                      <a:off x="0" y="0"/>
                      <a:ext cx="2773045" cy="2079625"/>
                    </a:xfrm>
                    <a:prstGeom prst="rect">
                      <a:avLst/>
                    </a:prstGeom>
                    <a:noFill/>
                    <a:ln w="9525">
                      <a:noFill/>
                    </a:ln>
                  </pic:spPr>
                </pic:pic>
              </a:graphicData>
            </a:graphic>
          </wp:inline>
        </w:drawing>
      </w:r>
    </w:p>
    <w:p>
      <w:pPr>
        <w:pStyle w:val="3"/>
        <w:bidi w:val="0"/>
        <w:rPr>
          <w:rFonts w:hint="eastAsia"/>
        </w:rPr>
      </w:pPr>
      <w:r>
        <w:rPr>
          <w:rFonts w:hint="eastAsia"/>
        </w:rPr>
        <w:t>品牌信誉：</w:t>
      </w:r>
    </w:p>
    <w:p>
      <w:pPr>
        <w:bidi w:val="0"/>
        <w:rPr>
          <w:rFonts w:hint="eastAsia"/>
        </w:rPr>
      </w:pPr>
      <w:r>
        <w:rPr>
          <w:rFonts w:hint="eastAsia"/>
        </w:rPr>
        <w:t>翰德学院如果拥有良好的品牌声誉和成功的案例，可以增加家长的信任度和选择意愿。家长可以放心选择为孩子提供高质量的教育和培训服务。</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649980" cy="2737485"/>
            <wp:effectExtent l="0" t="0" r="7620" b="5715"/>
            <wp:docPr id="1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IMG_256"/>
                    <pic:cNvPicPr>
                      <a:picLocks noChangeAspect="1"/>
                    </pic:cNvPicPr>
                  </pic:nvPicPr>
                  <pic:blipFill>
                    <a:blip r:embed="rId21"/>
                    <a:stretch>
                      <a:fillRect/>
                    </a:stretch>
                  </pic:blipFill>
                  <pic:spPr>
                    <a:xfrm>
                      <a:off x="0" y="0"/>
                      <a:ext cx="3649980" cy="2737485"/>
                    </a:xfrm>
                    <a:prstGeom prst="rect">
                      <a:avLst/>
                    </a:prstGeom>
                    <a:noFill/>
                    <a:ln w="9525">
                      <a:noFill/>
                    </a:ln>
                  </pic:spPr>
                </pic:pic>
              </a:graphicData>
            </a:graphic>
          </wp:inline>
        </w:drawing>
      </w:r>
    </w:p>
    <w:p>
      <w:pPr>
        <w:pStyle w:val="3"/>
        <w:bidi w:val="0"/>
        <w:rPr>
          <w:rFonts w:hint="eastAsia"/>
          <w:lang w:eastAsia="zh-CN"/>
        </w:rPr>
      </w:pPr>
      <w:r>
        <w:rPr>
          <w:rFonts w:hint="eastAsia"/>
        </w:rPr>
        <w:t>科学数据化管理</w:t>
      </w:r>
      <w:r>
        <w:rPr>
          <w:rFonts w:hint="eastAsia"/>
          <w:lang w:eastAsia="zh-CN"/>
        </w:rPr>
        <w:t>：</w:t>
      </w:r>
    </w:p>
    <w:p>
      <w:pPr>
        <w:bidi w:val="0"/>
        <w:rPr>
          <w:rFonts w:hint="eastAsia"/>
        </w:rPr>
      </w:pPr>
      <w:r>
        <w:rPr>
          <w:rFonts w:hint="eastAsia"/>
        </w:rPr>
        <w:t>翰德学院采用科学管理，将针对目前管理系统进一步升级，学生及家长可通过我们线上管理系统更直观的了解到目前上课情况及学生的阶段性成长过程，家长也可以通过我们的平台分享家庭教育经验，也可以将家里的闲置物品在平台中买卖，创造价值。</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910455" cy="4910455"/>
            <wp:effectExtent l="0" t="0" r="12065" b="12065"/>
            <wp:docPr id="1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descr="IMG_256"/>
                    <pic:cNvPicPr>
                      <a:picLocks noChangeAspect="1"/>
                    </pic:cNvPicPr>
                  </pic:nvPicPr>
                  <pic:blipFill>
                    <a:blip r:embed="rId22"/>
                    <a:stretch>
                      <a:fillRect/>
                    </a:stretch>
                  </pic:blipFill>
                  <pic:spPr>
                    <a:xfrm>
                      <a:off x="0" y="0"/>
                      <a:ext cx="4910455" cy="4910455"/>
                    </a:xfrm>
                    <a:prstGeom prst="rect">
                      <a:avLst/>
                    </a:prstGeom>
                    <a:noFill/>
                    <a:ln w="9525">
                      <a:noFill/>
                    </a:ln>
                  </pic:spPr>
                </pic:pic>
              </a:graphicData>
            </a:graphic>
          </wp:inline>
        </w:drawing>
      </w:r>
    </w:p>
    <w:p>
      <w:pPr>
        <w:bidi w:val="0"/>
        <w:rPr>
          <w:rFonts w:hint="eastAsia"/>
        </w:rPr>
      </w:pPr>
      <w:r>
        <w:rPr>
          <w:rFonts w:hint="eastAsia"/>
        </w:rPr>
        <w:t>1. 方便性：学生、教师和管理人员可以随时随地通过互联网访问系统，无需受限于特定的时间和地点。</w:t>
      </w:r>
    </w:p>
    <w:p>
      <w:pPr>
        <w:bidi w:val="0"/>
        <w:rPr>
          <w:rFonts w:hint="eastAsia"/>
        </w:rPr>
      </w:pPr>
      <w:r>
        <w:rPr>
          <w:rFonts w:hint="eastAsia"/>
        </w:rPr>
        <w:t>2. 效率提升：系统可以自动化课程安排、学生管理、考试成绩记录等任务，减少了繁琐的手动工作，提高了工作效率。</w:t>
      </w:r>
    </w:p>
    <w:p>
      <w:pPr>
        <w:bidi w:val="0"/>
        <w:rPr>
          <w:rFonts w:hint="eastAsia"/>
        </w:rPr>
      </w:pPr>
      <w:r>
        <w:rPr>
          <w:rFonts w:hint="eastAsia"/>
        </w:rPr>
        <w:t>3. 资源整合：通过线上管理系统，您可以集中管理课程资料、教学资源、学生档案等信息，便于统一管理和共享。</w:t>
      </w:r>
    </w:p>
    <w:p>
      <w:pPr>
        <w:bidi w:val="0"/>
        <w:rPr>
          <w:rFonts w:hint="eastAsia"/>
        </w:rPr>
      </w:pPr>
      <w:r>
        <w:rPr>
          <w:rFonts w:hint="eastAsia"/>
        </w:rPr>
        <w:t>4. 数据分析：系统可以生成详尽的数据报告和分析，帮助您了解学生的学习进度、教学效果等情况，为决策提供依据。</w:t>
      </w:r>
    </w:p>
    <w:p>
      <w:pPr>
        <w:bidi w:val="0"/>
        <w:rPr>
          <w:rFonts w:hint="eastAsia"/>
        </w:rPr>
      </w:pPr>
      <w:r>
        <w:rPr>
          <w:rFonts w:hint="eastAsia"/>
        </w:rPr>
        <w:t>5. 互动性：系统提供了在线讨论、作业提交、实时反馈等功能，促进了学生和教师之间的互动与沟通。</w:t>
      </w:r>
    </w:p>
    <w:p>
      <w:pPr>
        <w:bidi w:val="0"/>
      </w:pPr>
      <w:r>
        <w:rPr>
          <w:rFonts w:hint="eastAsia"/>
        </w:rPr>
        <w:t>6. 安全性：通过权限管理和数据加密等措施，确保系统中的敏感信息和个人隐私得到保护。</w:t>
      </w:r>
    </w:p>
    <w:p>
      <w:pPr>
        <w:bidi w:val="0"/>
        <w:ind w:firstLine="960" w:firstLineChars="300"/>
        <w:rPr>
          <w:rFonts w:hint="eastAsia"/>
        </w:rPr>
      </w:pPr>
      <w:r>
        <w:rPr>
          <w:rFonts w:hint="eastAsia"/>
        </w:rPr>
        <w:t>翰德学院通过突出以上优势，吸引家长的注意并提供有力的理由让他们选择翰德学院来满足孩子的教育和培训需求。这些优势包括全方位发展、一站式服务、交叉学科学习、个性化辅导、优秀师资团队、社交互动、课外活动、资源共享、终身学习</w:t>
      </w:r>
      <w:r>
        <w:rPr>
          <w:rFonts w:hint="eastAsia"/>
          <w:lang w:eastAsia="zh-CN"/>
        </w:rPr>
        <w:t>、</w:t>
      </w:r>
      <w:r>
        <w:rPr>
          <w:rFonts w:hint="eastAsia"/>
        </w:rPr>
        <w:t>品牌信誉</w:t>
      </w:r>
      <w:r>
        <w:rPr>
          <w:rFonts w:hint="eastAsia"/>
          <w:lang w:val="en-US" w:eastAsia="zh-CN"/>
        </w:rPr>
        <w:t>和</w:t>
      </w:r>
      <w:r>
        <w:rPr>
          <w:rFonts w:hint="eastAsia"/>
        </w:rPr>
        <w:t>科学数据化管理。翰德学院提供了给孩子们更多的学习机会和便利，培养他们的综合能力、创新精神和社交能力，为他们的未来发展奠定坚实基础。家长可以信任翰德学院，帮助他们实现个人成长和成功。</w:t>
      </w:r>
    </w:p>
    <w:p>
      <w:pPr>
        <w:bidi w:val="0"/>
        <w:ind w:firstLine="960" w:firstLineChars="300"/>
        <w:rPr>
          <w:rFonts w:hint="eastAsia"/>
        </w:rPr>
      </w:pPr>
    </w:p>
    <w:p>
      <w:pPr>
        <w:bidi w:val="0"/>
        <w:ind w:firstLine="960" w:firstLineChars="300"/>
        <w:rPr>
          <w:rFonts w:hint="eastAsia"/>
        </w:rPr>
      </w:pPr>
    </w:p>
    <w:p>
      <w:pPr>
        <w:bidi w:val="0"/>
      </w:pPr>
    </w:p>
    <w:p>
      <w:pPr>
        <w:pStyle w:val="2"/>
        <w:bidi w:val="0"/>
        <w:rPr>
          <w:rFonts w:hint="default"/>
          <w:sz w:val="96"/>
          <w:szCs w:val="96"/>
          <w:lang w:val="en-US" w:eastAsia="zh-CN"/>
        </w:rPr>
      </w:pPr>
      <w:r>
        <w:rPr>
          <w:rFonts w:hint="eastAsia"/>
          <w:sz w:val="96"/>
          <w:szCs w:val="96"/>
          <w:lang w:val="en-US" w:eastAsia="zh-CN"/>
        </w:rPr>
        <w:t>翰德学院活动介绍</w:t>
      </w:r>
    </w:p>
    <w:p>
      <w:pPr>
        <w:pStyle w:val="2"/>
        <w:bidi w:val="0"/>
        <w:rPr>
          <w:rFonts w:hint="eastAsia"/>
          <w:sz w:val="56"/>
          <w:szCs w:val="56"/>
          <w:lang w:eastAsia="zh-CN"/>
        </w:rPr>
      </w:pPr>
      <w:r>
        <w:rPr>
          <w:rFonts w:hint="eastAsia"/>
          <w:sz w:val="56"/>
          <w:szCs w:val="56"/>
          <w:lang w:eastAsia="zh-CN"/>
        </w:rPr>
        <w:t>冬令营活动</w:t>
      </w:r>
    </w:p>
    <w:p>
      <w:pPr>
        <w:pStyle w:val="3"/>
        <w:bidi w:val="0"/>
        <w:rPr>
          <w:rFonts w:hint="eastAsia"/>
          <w:lang w:eastAsia="zh-CN"/>
        </w:rPr>
      </w:pPr>
      <w:r>
        <w:rPr>
          <w:rFonts w:hint="eastAsia"/>
          <w:lang w:eastAsia="zh-CN"/>
        </w:rPr>
        <w:t>第一周</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46395" cy="2669540"/>
            <wp:effectExtent l="0" t="0" r="9525" b="1270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23"/>
                    <a:stretch>
                      <a:fillRect/>
                    </a:stretch>
                  </pic:blipFill>
                  <pic:spPr>
                    <a:xfrm>
                      <a:off x="0" y="0"/>
                      <a:ext cx="5446395" cy="2669540"/>
                    </a:xfrm>
                    <a:prstGeom prst="rect">
                      <a:avLst/>
                    </a:prstGeom>
                    <a:noFill/>
                    <a:ln w="9525">
                      <a:noFill/>
                    </a:ln>
                  </pic:spPr>
                </pic:pic>
              </a:graphicData>
            </a:graphic>
          </wp:inline>
        </w:drawing>
      </w: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p>
    <w:p>
      <w:pPr>
        <w:bidi w:val="0"/>
        <w:rPr>
          <w:rFonts w:hint="eastAsia"/>
          <w:lang w:eastAsia="zh-CN"/>
        </w:rPr>
      </w:pPr>
      <w:r>
        <w:rPr>
          <w:rFonts w:hint="eastAsia"/>
          <w:lang w:eastAsia="zh-CN"/>
        </w:rPr>
        <w:t>周一至周四《全日制综合素养课程》</w:t>
      </w:r>
    </w:p>
    <w:p>
      <w:pPr>
        <w:bidi w:val="0"/>
        <w:rPr>
          <w:rFonts w:hint="eastAsia"/>
          <w:lang w:eastAsia="zh-CN"/>
        </w:rPr>
      </w:pPr>
      <w:r>
        <w:rPr>
          <w:rFonts w:hint="eastAsia"/>
          <w:lang w:eastAsia="zh-CN"/>
        </w:rPr>
        <w:t>包含中文、绘本阅读、阿语基础、数学思维、英语、美术创作、乐高课、舞蹈课、集体活动…培养孩子们的独立性，兴趣启蒙，激发爱好，锻炼孩子的团队协作精神……</w:t>
      </w:r>
    </w:p>
    <w:p>
      <w:pPr>
        <w:bidi w:val="0"/>
        <w:rPr>
          <w:rFonts w:hint="eastAsia"/>
          <w:lang w:eastAsia="zh-CN"/>
        </w:rPr>
      </w:pPr>
      <w:r>
        <w:rPr>
          <w:rFonts w:hint="eastAsia"/>
          <w:lang w:eastAsia="zh-CN"/>
        </w:rPr>
        <w:drawing>
          <wp:inline distT="0" distB="0" distL="114300" distR="114300">
            <wp:extent cx="2476500" cy="3383280"/>
            <wp:effectExtent l="0" t="0" r="7620" b="0"/>
            <wp:docPr id="15" name="图片 15" descr="171522031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15220314076"/>
                    <pic:cNvPicPr>
                      <a:picLocks noChangeAspect="1"/>
                    </pic:cNvPicPr>
                  </pic:nvPicPr>
                  <pic:blipFill>
                    <a:blip r:embed="rId24"/>
                    <a:stretch>
                      <a:fillRect/>
                    </a:stretch>
                  </pic:blipFill>
                  <pic:spPr>
                    <a:xfrm>
                      <a:off x="0" y="0"/>
                      <a:ext cx="2476500" cy="3383280"/>
                    </a:xfrm>
                    <a:prstGeom prst="rect">
                      <a:avLst/>
                    </a:prstGeom>
                  </pic:spPr>
                </pic:pic>
              </a:graphicData>
            </a:graphic>
          </wp:inline>
        </w:drawing>
      </w:r>
      <w:r>
        <w:rPr>
          <w:rFonts w:hint="eastAsia"/>
          <w:lang w:eastAsia="zh-CN"/>
        </w:rPr>
        <w:drawing>
          <wp:inline distT="0" distB="0" distL="114300" distR="114300">
            <wp:extent cx="2407920" cy="3459480"/>
            <wp:effectExtent l="0" t="0" r="0" b="0"/>
            <wp:docPr id="16" name="图片 16" descr="171522034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15220344614"/>
                    <pic:cNvPicPr>
                      <a:picLocks noChangeAspect="1"/>
                    </pic:cNvPicPr>
                  </pic:nvPicPr>
                  <pic:blipFill>
                    <a:blip r:embed="rId25"/>
                    <a:stretch>
                      <a:fillRect/>
                    </a:stretch>
                  </pic:blipFill>
                  <pic:spPr>
                    <a:xfrm>
                      <a:off x="0" y="0"/>
                      <a:ext cx="2407920" cy="3459480"/>
                    </a:xfrm>
                    <a:prstGeom prst="rect">
                      <a:avLst/>
                    </a:prstGeom>
                  </pic:spPr>
                </pic:pic>
              </a:graphicData>
            </a:graphic>
          </wp:inline>
        </w:drawing>
      </w:r>
    </w:p>
    <w:p>
      <w:pPr>
        <w:bidi w:val="0"/>
        <w:rPr>
          <w:rFonts w:hint="eastAsia"/>
          <w:lang w:eastAsia="zh-CN"/>
        </w:rPr>
      </w:pPr>
    </w:p>
    <w:p>
      <w:pPr>
        <w:bidi w:val="0"/>
        <w:rPr>
          <w:rFonts w:hint="eastAsia"/>
          <w:lang w:eastAsia="zh-CN"/>
        </w:rPr>
      </w:pPr>
      <w:r>
        <w:rPr>
          <w:rFonts w:hint="eastAsia"/>
          <w:lang w:eastAsia="zh-CN"/>
        </w:rPr>
        <w:t>周五校外主题公园探索活动</w:t>
      </w:r>
    </w:p>
    <w:p>
      <w:pPr>
        <w:bidi w:val="0"/>
        <w:rPr>
          <w:rFonts w:hint="eastAsia"/>
          <w:lang w:eastAsia="zh-CN"/>
        </w:rPr>
      </w:pPr>
      <w:r>
        <w:rPr>
          <w:rFonts w:hint="eastAsia"/>
          <w:lang w:eastAsia="zh-CN"/>
        </w:rPr>
        <w:t>《MOE滑雪场》</w:t>
      </w:r>
    </w:p>
    <w:p>
      <w:pPr>
        <w:bidi w:val="0"/>
        <w:rPr>
          <w:rFonts w:hint="eastAsia"/>
          <w:lang w:eastAsia="zh-CN"/>
        </w:rPr>
      </w:pPr>
      <w:r>
        <w:rPr>
          <w:rFonts w:hint="eastAsia"/>
          <w:lang w:eastAsia="zh-CN"/>
        </w:rPr>
        <w:t>活动内容</w:t>
      </w:r>
    </w:p>
    <w:p>
      <w:pPr>
        <w:bidi w:val="0"/>
        <w:rPr>
          <w:rFonts w:hint="default"/>
          <w:lang w:val="en-US" w:eastAsia="zh-CN"/>
        </w:rPr>
      </w:pPr>
      <w:r>
        <w:rPr>
          <w:rFonts w:hint="eastAsia"/>
          <w:lang w:eastAsia="zh-CN"/>
        </w:rPr>
        <w:t>周五09:30旅游大巴到翰德学院楼下等候上车，9:45出发前往MOE 迪拜滑雪场，10:15到达，领取门票、更换滑雪场装备，11:00-14:30孩子们可以尽情玩耍，15:00出发回硅谷，15:3</w:t>
      </w:r>
      <w:r>
        <w:rPr>
          <w:rFonts w:hint="eastAsia"/>
          <w:lang w:val="en-US" w:eastAsia="zh-CN"/>
        </w:rPr>
        <w:t>0到达。</w:t>
      </w:r>
    </w:p>
    <w:p>
      <w:pPr>
        <w:bidi w:val="0"/>
        <w:rPr>
          <w:rFonts w:hint="eastAsia"/>
          <w:lang w:eastAsia="zh-CN"/>
        </w:rPr>
      </w:pPr>
      <w:r>
        <w:rPr>
          <w:rFonts w:hint="eastAsia"/>
          <w:lang w:eastAsia="zh-CN"/>
        </w:rPr>
        <w:t>目标</w:t>
      </w:r>
    </w:p>
    <w:p>
      <w:pPr>
        <w:bidi w:val="0"/>
        <w:rPr>
          <w:rFonts w:hint="eastAsia"/>
          <w:lang w:eastAsia="zh-CN"/>
        </w:rPr>
      </w:pPr>
      <w:r>
        <w:rPr>
          <w:rFonts w:hint="eastAsia"/>
          <w:lang w:eastAsia="zh-CN"/>
        </w:rPr>
        <w:t>本次课程目的，包括培养孩子们团队合作精神、提升运动技能，同时促进户外探险意识和冒险精神的发展、真实体验冬季，增强孩子们的身体素质、培养对自然环境的尊重与保护意识，并激发他们面对挑战时的勇气和适应能力。通过滑雪活动，我们也希望促进孩子们的情感发展，培养积极乐观的心态和困难克服的毅力。</w:t>
      </w:r>
    </w:p>
    <w:p>
      <w:pPr>
        <w:bidi w:val="0"/>
        <w:rPr>
          <w:rFonts w:hint="eastAsia"/>
          <w:lang w:eastAsia="zh-CN"/>
        </w:rPr>
      </w:pPr>
      <w:r>
        <w:rPr>
          <w:rFonts w:hint="eastAsia"/>
          <w:lang w:eastAsia="zh-CN"/>
        </w:rPr>
        <w:drawing>
          <wp:inline distT="0" distB="0" distL="114300" distR="114300">
            <wp:extent cx="5274310" cy="3955415"/>
            <wp:effectExtent l="0" t="0" r="13970" b="6985"/>
            <wp:docPr id="21" name="图片 21" descr="bd67bc17dbee51963eb0bc56a0a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d67bc17dbee51963eb0bc56a0a8002"/>
                    <pic:cNvPicPr>
                      <a:picLocks noChangeAspect="1"/>
                    </pic:cNvPicPr>
                  </pic:nvPicPr>
                  <pic:blipFill>
                    <a:blip r:embed="rId26"/>
                    <a:stretch>
                      <a:fillRect/>
                    </a:stretch>
                  </pic:blipFill>
                  <pic:spPr>
                    <a:xfrm>
                      <a:off x="0" y="0"/>
                      <a:ext cx="5274310" cy="3955415"/>
                    </a:xfrm>
                    <a:prstGeom prst="rect">
                      <a:avLst/>
                    </a:prstGeom>
                  </pic:spPr>
                </pic:pic>
              </a:graphicData>
            </a:graphic>
          </wp:inline>
        </w:drawing>
      </w:r>
    </w:p>
    <w:p>
      <w:pPr>
        <w:bidi w:val="0"/>
        <w:rPr>
          <w:rFonts w:hint="eastAsia"/>
          <w:lang w:eastAsia="zh-CN"/>
        </w:rPr>
      </w:pPr>
      <w:r>
        <w:rPr>
          <w:rFonts w:hint="eastAsia"/>
          <w:lang w:eastAsia="zh-CN"/>
        </w:rPr>
        <w:drawing>
          <wp:inline distT="0" distB="0" distL="114300" distR="114300">
            <wp:extent cx="5271135" cy="3952240"/>
            <wp:effectExtent l="0" t="0" r="1905" b="10160"/>
            <wp:docPr id="20" name="图片 20" descr="50349175a56934513abb7b6c561a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50349175a56934513abb7b6c561ac2c"/>
                    <pic:cNvPicPr>
                      <a:picLocks noChangeAspect="1"/>
                    </pic:cNvPicPr>
                  </pic:nvPicPr>
                  <pic:blipFill>
                    <a:blip r:embed="rId27"/>
                    <a:stretch>
                      <a:fillRect/>
                    </a:stretch>
                  </pic:blipFill>
                  <pic:spPr>
                    <a:xfrm>
                      <a:off x="0" y="0"/>
                      <a:ext cx="5271135" cy="3952240"/>
                    </a:xfrm>
                    <a:prstGeom prst="rect">
                      <a:avLst/>
                    </a:prstGeom>
                  </pic:spPr>
                </pic:pic>
              </a:graphicData>
            </a:graphic>
          </wp:inline>
        </w:drawing>
      </w:r>
      <w:r>
        <w:rPr>
          <w:rFonts w:hint="eastAsia"/>
          <w:lang w:eastAsia="zh-CN"/>
        </w:rPr>
        <w:drawing>
          <wp:inline distT="0" distB="0" distL="114300" distR="114300">
            <wp:extent cx="5265420" cy="3947795"/>
            <wp:effectExtent l="0" t="0" r="7620" b="14605"/>
            <wp:docPr id="23" name="图片 23" descr="4453736f29e3448c2f9e414ba8e71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453736f29e3448c2f9e414ba8e71b0"/>
                    <pic:cNvPicPr>
                      <a:picLocks noChangeAspect="1"/>
                    </pic:cNvPicPr>
                  </pic:nvPicPr>
                  <pic:blipFill>
                    <a:blip r:embed="rId28"/>
                    <a:stretch>
                      <a:fillRect/>
                    </a:stretch>
                  </pic:blipFill>
                  <pic:spPr>
                    <a:xfrm>
                      <a:off x="0" y="0"/>
                      <a:ext cx="5265420" cy="3947795"/>
                    </a:xfrm>
                    <a:prstGeom prst="rect">
                      <a:avLst/>
                    </a:prstGeom>
                  </pic:spPr>
                </pic:pic>
              </a:graphicData>
            </a:graphic>
          </wp:inline>
        </w:drawing>
      </w:r>
    </w:p>
    <w:p>
      <w:pPr>
        <w:pStyle w:val="3"/>
        <w:bidi w:val="0"/>
        <w:rPr>
          <w:rFonts w:hint="eastAsia"/>
          <w:lang w:eastAsia="zh-CN"/>
        </w:rPr>
      </w:pPr>
      <w:r>
        <w:rPr>
          <w:rFonts w:hint="eastAsia"/>
          <w:lang w:eastAsia="zh-CN"/>
        </w:rPr>
        <w:t>2023冬令营第二周Safari Park之旅</w:t>
      </w:r>
    </w:p>
    <w:p>
      <w:pPr>
        <w:rPr>
          <w:rFonts w:hint="eastAsia"/>
          <w:lang w:eastAsia="zh-CN"/>
        </w:rPr>
      </w:pPr>
      <w:r>
        <w:rPr>
          <w:rFonts w:hint="eastAsia"/>
          <w:lang w:eastAsia="zh-CN"/>
        </w:rPr>
        <w:drawing>
          <wp:inline distT="0" distB="0" distL="114300" distR="114300">
            <wp:extent cx="5274310" cy="3955415"/>
            <wp:effectExtent l="0" t="0" r="13970" b="6985"/>
            <wp:docPr id="22" name="图片 22" descr="9987fb4b55873a92c2f040b59c6c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9987fb4b55873a92c2f040b59c6c871"/>
                    <pic:cNvPicPr>
                      <a:picLocks noChangeAspect="1"/>
                    </pic:cNvPicPr>
                  </pic:nvPicPr>
                  <pic:blipFill>
                    <a:blip r:embed="rId29"/>
                    <a:stretch>
                      <a:fillRect/>
                    </a:stretch>
                  </pic:blipFill>
                  <pic:spPr>
                    <a:xfrm>
                      <a:off x="0" y="0"/>
                      <a:ext cx="5274310" cy="3955415"/>
                    </a:xfrm>
                    <a:prstGeom prst="rect">
                      <a:avLst/>
                    </a:prstGeom>
                  </pic:spPr>
                </pic:pic>
              </a:graphicData>
            </a:graphic>
          </wp:inline>
        </w:drawing>
      </w:r>
    </w:p>
    <w:p>
      <w:pPr>
        <w:bidi w:val="0"/>
        <w:rPr>
          <w:rFonts w:hint="eastAsia"/>
          <w:lang w:eastAsia="zh-CN"/>
        </w:rPr>
      </w:pPr>
      <w:r>
        <w:rPr>
          <w:rFonts w:hint="eastAsia"/>
          <w:lang w:eastAsia="zh-CN"/>
        </w:rPr>
        <w:t>迪拜野生动物园(Dubai Safari Park)活动意义</w:t>
      </w:r>
    </w:p>
    <w:p>
      <w:pPr>
        <w:bidi w:val="0"/>
        <w:rPr>
          <w:rFonts w:hint="eastAsia"/>
          <w:lang w:eastAsia="zh-CN"/>
        </w:rPr>
      </w:pPr>
      <w:r>
        <w:rPr>
          <w:rFonts w:hint="eastAsia"/>
          <w:lang w:eastAsia="zh-CN"/>
        </w:rPr>
        <w:t>1.开阔视野：动物园是一个很好的教育场所，可以让孩子们了解各种动物的生态习性、形态特点等知识。</w:t>
      </w:r>
    </w:p>
    <w:p>
      <w:pPr>
        <w:bidi w:val="0"/>
        <w:rPr>
          <w:rFonts w:hint="eastAsia"/>
          <w:lang w:eastAsia="zh-CN"/>
        </w:rPr>
      </w:pPr>
      <w:r>
        <w:rPr>
          <w:rFonts w:hint="eastAsia"/>
          <w:lang w:eastAsia="zh-CN"/>
        </w:rPr>
        <w:t>2.探索自然：在动物园里，孩子们可以亲身接触和观察各种动植物，更好地认识和探索大自然。</w:t>
      </w:r>
    </w:p>
    <w:p>
      <w:pPr>
        <w:bidi w:val="0"/>
        <w:rPr>
          <w:rFonts w:hint="eastAsia"/>
          <w:lang w:eastAsia="zh-CN"/>
        </w:rPr>
      </w:pPr>
      <w:r>
        <w:rPr>
          <w:rFonts w:hint="eastAsia"/>
          <w:lang w:eastAsia="zh-CN"/>
        </w:rPr>
        <w:t>3.提高兴趣：孩子们对动物的好奇心和兴趣是天生的，通过动物园的参观，可以进一步激发他们的学习兴趣和热情。</w:t>
      </w:r>
    </w:p>
    <w:p>
      <w:pPr>
        <w:bidi w:val="0"/>
        <w:rPr>
          <w:rFonts w:hint="eastAsia"/>
          <w:lang w:eastAsia="zh-CN"/>
        </w:rPr>
      </w:pPr>
      <w:r>
        <w:rPr>
          <w:rFonts w:hint="eastAsia"/>
          <w:lang w:eastAsia="zh-CN"/>
        </w:rPr>
        <w:t>4.锻炼身体：孩子们在动物园里可以走路、奔跑，不仅锻炼了体力，还可以感受到大自然的美妙。</w:t>
      </w:r>
    </w:p>
    <w:p>
      <w:pPr>
        <w:bidi w:val="0"/>
        <w:rPr>
          <w:rFonts w:hint="eastAsia"/>
          <w:lang w:eastAsia="zh-CN"/>
        </w:rPr>
      </w:pPr>
      <w:r>
        <w:rPr>
          <w:rFonts w:hint="eastAsia"/>
          <w:lang w:eastAsia="zh-CN"/>
        </w:rPr>
        <w:t>5.增加亲子互动：带孩子去动物园是一种很好的亲子活动，可以拉近亲子关系，增强亲子之间的交流和互动。</w:t>
      </w:r>
    </w:p>
    <w:p>
      <w:pPr>
        <w:bidi w:val="0"/>
        <w:rPr>
          <w:rFonts w:hint="eastAsia"/>
          <w:lang w:eastAsia="zh-CN"/>
        </w:rPr>
      </w:pPr>
      <w:r>
        <w:rPr>
          <w:rFonts w:hint="eastAsia"/>
          <w:lang w:eastAsia="zh-CN"/>
        </w:rPr>
        <w:t>6.认识动物：通过直接观察动物，孩子们可以更直观地认识动物，了解它们的习性、生活环境和与人类的关系。</w:t>
      </w:r>
    </w:p>
    <w:p>
      <w:pPr>
        <w:bidi w:val="0"/>
        <w:rPr>
          <w:rFonts w:hint="eastAsia"/>
          <w:lang w:eastAsia="zh-CN"/>
        </w:rPr>
      </w:pPr>
      <w:r>
        <w:rPr>
          <w:rFonts w:hint="eastAsia"/>
          <w:lang w:eastAsia="zh-CN"/>
        </w:rPr>
        <w:t>7.启发观察力：观察动物可以帮助孩子们发现书本中与现实中动物的区别，提高他们的观察力和对自然的敬畏。</w:t>
      </w:r>
    </w:p>
    <w:p>
      <w:pPr>
        <w:bidi w:val="0"/>
        <w:rPr>
          <w:rFonts w:hint="eastAsia"/>
          <w:lang w:eastAsia="zh-CN"/>
        </w:rPr>
      </w:pPr>
      <w:r>
        <w:rPr>
          <w:rFonts w:hint="eastAsia"/>
          <w:lang w:eastAsia="zh-CN"/>
        </w:rPr>
        <w:t>8.认识自然与人类的关系：通过动物，孩子们可以更好地理解自然与人类的关系，以及人类活动对环境的影响。</w:t>
      </w:r>
    </w:p>
    <w:p>
      <w:pPr>
        <w:bidi w:val="0"/>
        <w:rPr>
          <w:rFonts w:hint="eastAsia"/>
          <w:lang w:eastAsia="zh-CN"/>
        </w:rPr>
      </w:pPr>
      <w:r>
        <w:rPr>
          <w:rFonts w:hint="eastAsia"/>
          <w:lang w:eastAsia="zh-CN"/>
        </w:rPr>
        <w:drawing>
          <wp:inline distT="0" distB="0" distL="114300" distR="114300">
            <wp:extent cx="5274310" cy="3955415"/>
            <wp:effectExtent l="0" t="0" r="13970" b="6985"/>
            <wp:docPr id="24" name="图片 24" descr="d0b45ae22fb5c7d1d3a7eb706ed8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0b45ae22fb5c7d1d3a7eb706ed8ada"/>
                    <pic:cNvPicPr>
                      <a:picLocks noChangeAspect="1"/>
                    </pic:cNvPicPr>
                  </pic:nvPicPr>
                  <pic:blipFill>
                    <a:blip r:embed="rId30"/>
                    <a:stretch>
                      <a:fillRect/>
                    </a:stretch>
                  </pic:blipFill>
                  <pic:spPr>
                    <a:xfrm>
                      <a:off x="0" y="0"/>
                      <a:ext cx="5274310" cy="3955415"/>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74310" cy="3955415"/>
            <wp:effectExtent l="0" t="0" r="13970" b="6985"/>
            <wp:docPr id="25" name="图片 25" descr="ecdf0a35a414ac3d744c3d1e399c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cdf0a35a414ac3d744c3d1e399c916"/>
                    <pic:cNvPicPr>
                      <a:picLocks noChangeAspect="1"/>
                    </pic:cNvPicPr>
                  </pic:nvPicPr>
                  <pic:blipFill>
                    <a:blip r:embed="rId31"/>
                    <a:stretch>
                      <a:fillRect/>
                    </a:stretch>
                  </pic:blipFill>
                  <pic:spPr>
                    <a:xfrm>
                      <a:off x="0" y="0"/>
                      <a:ext cx="5274310" cy="3955415"/>
                    </a:xfrm>
                    <a:prstGeom prst="rect">
                      <a:avLst/>
                    </a:prstGeom>
                  </pic:spPr>
                </pic:pic>
              </a:graphicData>
            </a:graphic>
          </wp:inline>
        </w:drawing>
      </w:r>
    </w:p>
    <w:p>
      <w:pPr>
        <w:bidi w:val="0"/>
        <w:rPr>
          <w:rFonts w:hint="eastAsia" w:ascii="宋体" w:hAnsi="宋体" w:eastAsia="宋体" w:cs="宋体"/>
          <w:sz w:val="24"/>
          <w:szCs w:val="24"/>
        </w:rPr>
      </w:pPr>
    </w:p>
    <w:p>
      <w:pPr>
        <w:jc w:val="both"/>
        <w:rPr>
          <w:rFonts w:hint="eastAsia" w:ascii="宋体" w:hAnsi="宋体" w:eastAsia="宋体" w:cs="宋体"/>
          <w:sz w:val="24"/>
        </w:rPr>
      </w:pPr>
    </w:p>
    <w:p>
      <w:pPr>
        <w:jc w:val="both"/>
        <w:rPr>
          <w:rFonts w:hint="eastAsia" w:ascii="宋体" w:hAnsi="宋体" w:eastAsia="宋体" w:cs="宋体"/>
          <w:sz w:val="24"/>
        </w:rPr>
      </w:pPr>
    </w:p>
    <w:p>
      <w:pPr>
        <w:jc w:val="both"/>
        <w:rPr>
          <w:rFonts w:hint="eastAsia" w:ascii="宋体" w:hAnsi="宋体" w:eastAsia="宋体" w:cs="宋体"/>
          <w:sz w:val="32"/>
          <w:szCs w:val="32"/>
        </w:rPr>
      </w:pPr>
    </w:p>
    <w:p>
      <w:pPr>
        <w:pStyle w:val="2"/>
        <w:bidi w:val="0"/>
        <w:rPr>
          <w:rFonts w:hint="eastAsia" w:ascii="宋体" w:hAnsi="宋体" w:eastAsia="宋体" w:cs="宋体"/>
          <w:sz w:val="32"/>
          <w:szCs w:val="32"/>
        </w:rPr>
      </w:pPr>
      <w:r>
        <w:rPr>
          <w:rFonts w:hint="eastAsia"/>
        </w:rPr>
        <w:t>翰德学院 “Peace and Love”美术展览</w:t>
      </w:r>
      <w:r>
        <w:rPr>
          <w:rFonts w:ascii="宋体" w:hAnsi="宋体" w:eastAsia="宋体" w:cs="宋体"/>
          <w:sz w:val="24"/>
          <w:szCs w:val="24"/>
        </w:rPr>
        <w:drawing>
          <wp:inline distT="0" distB="0" distL="114300" distR="114300">
            <wp:extent cx="3702685" cy="8330565"/>
            <wp:effectExtent l="0" t="0" r="635" b="5715"/>
            <wp:docPr id="2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IMG_256"/>
                    <pic:cNvPicPr>
                      <a:picLocks noChangeAspect="1"/>
                    </pic:cNvPicPr>
                  </pic:nvPicPr>
                  <pic:blipFill>
                    <a:blip r:embed="rId32"/>
                    <a:stretch>
                      <a:fillRect/>
                    </a:stretch>
                  </pic:blipFill>
                  <pic:spPr>
                    <a:xfrm>
                      <a:off x="0" y="0"/>
                      <a:ext cx="3702685" cy="8330565"/>
                    </a:xfrm>
                    <a:prstGeom prst="rect">
                      <a:avLst/>
                    </a:prstGeom>
                    <a:noFill/>
                    <a:ln w="9525">
                      <a:noFill/>
                    </a:ln>
                  </pic:spPr>
                </pic:pic>
              </a:graphicData>
            </a:graphic>
          </wp:inline>
        </w:drawing>
      </w:r>
    </w:p>
    <w:p>
      <w:pPr>
        <w:jc w:val="both"/>
        <w:rPr>
          <w:rFonts w:hint="eastAsia" w:ascii="宋体" w:hAnsi="宋体" w:eastAsia="宋体" w:cs="宋体"/>
          <w:sz w:val="32"/>
          <w:szCs w:val="32"/>
        </w:rPr>
      </w:pPr>
      <w:r>
        <w:rPr>
          <w:rFonts w:hint="eastAsia" w:ascii="宋体" w:hAnsi="宋体" w:eastAsia="宋体" w:cs="宋体"/>
          <w:sz w:val="32"/>
          <w:szCs w:val="32"/>
        </w:rPr>
        <w:t>这活动旨在促进社区团结，传播和平与爱的原则；提高人们对分享经验和理解的重要性的认识。通过互动和协作，我们希望激发善意，创造一个温暖和关怀的环境，为未来构建更和谐的社会奠定基础。</w:t>
      </w:r>
    </w:p>
    <w:p>
      <w:pPr>
        <w:jc w:val="both"/>
        <w:rPr>
          <w:rFonts w:hint="eastAsia" w:ascii="宋体" w:hAnsi="宋体" w:eastAsia="宋体" w:cs="宋体"/>
          <w:sz w:val="32"/>
          <w:szCs w:val="32"/>
          <w:lang w:eastAsia="zh-CN"/>
        </w:rPr>
      </w:pPr>
      <w:r>
        <w:rPr>
          <w:rFonts w:hint="eastAsia" w:ascii="宋体" w:hAnsi="宋体" w:eastAsia="宋体" w:cs="宋体"/>
          <w:sz w:val="32"/>
          <w:szCs w:val="32"/>
          <w:lang w:eastAsia="zh-CN"/>
        </w:rPr>
        <w:t>活动流程</w:t>
      </w:r>
    </w:p>
    <w:p>
      <w:pPr>
        <w:jc w:val="both"/>
        <w:rPr>
          <w:rFonts w:hint="eastAsia" w:ascii="宋体" w:hAnsi="宋体" w:eastAsia="宋体" w:cs="宋体"/>
          <w:sz w:val="32"/>
          <w:szCs w:val="32"/>
        </w:rPr>
      </w:pPr>
      <w:r>
        <w:rPr>
          <w:rFonts w:hint="eastAsia" w:ascii="宋体" w:hAnsi="宋体" w:eastAsia="宋体" w:cs="宋体"/>
          <w:sz w:val="32"/>
          <w:szCs w:val="32"/>
        </w:rPr>
        <w:t>1）14:00 </w:t>
      </w:r>
    </w:p>
    <w:p>
      <w:pPr>
        <w:jc w:val="both"/>
        <w:rPr>
          <w:rFonts w:hint="eastAsia" w:ascii="宋体" w:hAnsi="宋体" w:eastAsia="宋体" w:cs="宋体"/>
          <w:sz w:val="32"/>
          <w:szCs w:val="32"/>
        </w:rPr>
      </w:pPr>
      <w:r>
        <w:rPr>
          <w:rFonts w:hint="eastAsia" w:ascii="宋体" w:hAnsi="宋体" w:eastAsia="宋体" w:cs="宋体"/>
          <w:sz w:val="32"/>
          <w:szCs w:val="32"/>
        </w:rPr>
        <w:t>嘉宾入场、美术展览、物资捐赠；</w:t>
      </w:r>
    </w:p>
    <w:p>
      <w:pPr>
        <w:jc w:val="both"/>
        <w:rPr>
          <w:rFonts w:hint="eastAsia" w:ascii="宋体" w:hAnsi="宋体" w:eastAsia="宋体" w:cs="宋体"/>
          <w:sz w:val="32"/>
          <w:szCs w:val="32"/>
        </w:rPr>
      </w:pPr>
      <w:r>
        <w:rPr>
          <w:rFonts w:hint="eastAsia" w:ascii="宋体" w:hAnsi="宋体" w:eastAsia="宋体" w:cs="宋体"/>
          <w:sz w:val="32"/>
          <w:szCs w:val="32"/>
        </w:rPr>
        <w:t>2）15:00-15:15 </w:t>
      </w:r>
    </w:p>
    <w:p>
      <w:pPr>
        <w:jc w:val="both"/>
        <w:rPr>
          <w:rFonts w:hint="eastAsia" w:ascii="宋体" w:hAnsi="宋体" w:eastAsia="宋体" w:cs="宋体"/>
          <w:sz w:val="32"/>
          <w:szCs w:val="32"/>
        </w:rPr>
      </w:pPr>
      <w:r>
        <w:rPr>
          <w:rFonts w:hint="eastAsia" w:ascii="宋体" w:hAnsi="宋体" w:eastAsia="宋体" w:cs="宋体"/>
          <w:sz w:val="32"/>
          <w:szCs w:val="32"/>
        </w:rPr>
        <w:t>主持人开场、老师团队介绍、活动介绍；</w:t>
      </w:r>
    </w:p>
    <w:p>
      <w:pPr>
        <w:jc w:val="both"/>
        <w:rPr>
          <w:rFonts w:hint="eastAsia" w:ascii="宋体" w:hAnsi="宋体" w:eastAsia="宋体" w:cs="宋体"/>
          <w:sz w:val="32"/>
          <w:szCs w:val="32"/>
        </w:rPr>
      </w:pPr>
      <w:r>
        <w:rPr>
          <w:rFonts w:hint="eastAsia" w:ascii="宋体" w:hAnsi="宋体" w:eastAsia="宋体" w:cs="宋体"/>
          <w:sz w:val="32"/>
          <w:szCs w:val="32"/>
        </w:rPr>
        <w:t>3）15:20-16:20 </w:t>
      </w:r>
    </w:p>
    <w:p>
      <w:pPr>
        <w:jc w:val="both"/>
        <w:rPr>
          <w:rFonts w:hint="eastAsia" w:ascii="宋体" w:hAnsi="宋体" w:eastAsia="宋体" w:cs="宋体"/>
          <w:sz w:val="32"/>
          <w:szCs w:val="32"/>
        </w:rPr>
      </w:pPr>
      <w:r>
        <w:rPr>
          <w:rFonts w:hint="eastAsia" w:ascii="宋体" w:hAnsi="宋体" w:eastAsia="宋体" w:cs="宋体"/>
          <w:sz w:val="32"/>
          <w:szCs w:val="32"/>
        </w:rPr>
        <w:t>T.nt舞蹈工作室演出；</w:t>
      </w:r>
    </w:p>
    <w:p>
      <w:pPr>
        <w:jc w:val="both"/>
        <w:rPr>
          <w:rFonts w:hint="eastAsia" w:ascii="宋体" w:hAnsi="宋体" w:eastAsia="宋体" w:cs="宋体"/>
          <w:sz w:val="32"/>
          <w:szCs w:val="32"/>
        </w:rPr>
      </w:pPr>
      <w:r>
        <w:rPr>
          <w:rFonts w:hint="eastAsia" w:ascii="宋体" w:hAnsi="宋体" w:eastAsia="宋体" w:cs="宋体"/>
          <w:sz w:val="32"/>
          <w:szCs w:val="32"/>
        </w:rPr>
        <w:t>4）16:30-17:00 </w:t>
      </w:r>
    </w:p>
    <w:p>
      <w:pPr>
        <w:jc w:val="both"/>
        <w:rPr>
          <w:rFonts w:hint="eastAsia" w:ascii="宋体" w:hAnsi="宋体" w:eastAsia="宋体" w:cs="宋体"/>
          <w:sz w:val="32"/>
          <w:szCs w:val="32"/>
        </w:rPr>
      </w:pPr>
      <w:r>
        <w:rPr>
          <w:rFonts w:hint="eastAsia" w:ascii="宋体" w:hAnsi="宋体" w:eastAsia="宋体" w:cs="宋体"/>
          <w:sz w:val="32"/>
          <w:szCs w:val="32"/>
        </w:rPr>
        <w:t>T.nt演出人员合影，中场休息，美术作品慈善拍卖，董事长新年发言；</w:t>
      </w:r>
    </w:p>
    <w:p>
      <w:pPr>
        <w:jc w:val="both"/>
        <w:rPr>
          <w:rFonts w:hint="eastAsia" w:ascii="宋体" w:hAnsi="宋体" w:eastAsia="宋体" w:cs="宋体"/>
          <w:sz w:val="32"/>
          <w:szCs w:val="32"/>
        </w:rPr>
      </w:pPr>
      <w:r>
        <w:rPr>
          <w:rFonts w:hint="eastAsia" w:ascii="宋体" w:hAnsi="宋体" w:eastAsia="宋体" w:cs="宋体"/>
          <w:sz w:val="32"/>
          <w:szCs w:val="32"/>
        </w:rPr>
        <w:t>5）17:20-20:30  </w:t>
      </w:r>
    </w:p>
    <w:p>
      <w:pPr>
        <w:jc w:val="both"/>
        <w:rPr>
          <w:rFonts w:hint="eastAsia" w:ascii="宋体" w:hAnsi="宋体" w:eastAsia="宋体" w:cs="宋体"/>
          <w:sz w:val="32"/>
          <w:szCs w:val="32"/>
        </w:rPr>
      </w:pPr>
      <w:r>
        <w:rPr>
          <w:rFonts w:hint="eastAsia" w:ascii="宋体" w:hAnsi="宋体" w:eastAsia="宋体" w:cs="宋体"/>
          <w:sz w:val="32"/>
          <w:szCs w:val="32"/>
        </w:rPr>
        <w:t>Kpop舞蹈比赛（KDCU）；</w:t>
      </w:r>
    </w:p>
    <w:p>
      <w:pPr>
        <w:jc w:val="both"/>
        <w:rPr>
          <w:rFonts w:hint="eastAsia" w:ascii="宋体" w:hAnsi="宋体" w:eastAsia="宋体" w:cs="宋体"/>
          <w:sz w:val="32"/>
          <w:szCs w:val="32"/>
        </w:rPr>
      </w:pPr>
      <w:r>
        <w:rPr>
          <w:rFonts w:hint="eastAsia" w:ascii="宋体" w:hAnsi="宋体" w:eastAsia="宋体" w:cs="宋体"/>
          <w:sz w:val="32"/>
          <w:szCs w:val="32"/>
        </w:rPr>
        <w:t>6）20:30-21:30  </w:t>
      </w:r>
    </w:p>
    <w:p>
      <w:pPr>
        <w:jc w:val="both"/>
        <w:rPr>
          <w:rFonts w:hint="eastAsia" w:ascii="宋体" w:hAnsi="宋体" w:eastAsia="宋体" w:cs="宋体"/>
          <w:sz w:val="32"/>
          <w:szCs w:val="32"/>
        </w:rPr>
      </w:pPr>
      <w:r>
        <w:rPr>
          <w:rFonts w:hint="eastAsia" w:ascii="宋体" w:hAnsi="宋体" w:eastAsia="宋体" w:cs="宋体"/>
          <w:sz w:val="32"/>
          <w:szCs w:val="32"/>
        </w:rPr>
        <w:t>Kpop随机舞蹈演出 ；</w:t>
      </w:r>
    </w:p>
    <w:p>
      <w:pPr>
        <w:jc w:val="both"/>
        <w:rPr>
          <w:rFonts w:hint="eastAsia" w:ascii="宋体" w:hAnsi="宋体" w:eastAsia="宋体" w:cs="宋体"/>
          <w:sz w:val="32"/>
          <w:szCs w:val="32"/>
        </w:rPr>
      </w:pPr>
      <w:r>
        <w:rPr>
          <w:rFonts w:hint="eastAsia" w:ascii="宋体" w:hAnsi="宋体" w:eastAsia="宋体" w:cs="宋体"/>
          <w:sz w:val="32"/>
          <w:szCs w:val="32"/>
        </w:rPr>
        <w:t>7）21:30   </w:t>
      </w:r>
    </w:p>
    <w:p>
      <w:pPr>
        <w:jc w:val="both"/>
        <w:rPr>
          <w:rFonts w:hint="eastAsia" w:ascii="宋体" w:hAnsi="宋体" w:eastAsia="宋体" w:cs="宋体"/>
          <w:sz w:val="32"/>
          <w:szCs w:val="32"/>
        </w:rPr>
      </w:pPr>
      <w:r>
        <w:rPr>
          <w:rFonts w:hint="eastAsia" w:ascii="宋体" w:hAnsi="宋体" w:eastAsia="宋体" w:cs="宋体"/>
          <w:sz w:val="32"/>
          <w:szCs w:val="32"/>
        </w:rPr>
        <w:t>颁奖典礼、集体合照、活动结束；</w:t>
      </w:r>
      <w:bookmarkStart w:id="0" w:name="_GoBack"/>
      <w:bookmarkEnd w:id="0"/>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rPr>
      </w:pPr>
    </w:p>
    <w:p>
      <w:pPr>
        <w:jc w:val="both"/>
        <w:rPr>
          <w:rFonts w:hint="eastAsia" w:ascii="宋体" w:hAnsi="宋体" w:eastAsia="宋体" w:cs="宋体"/>
          <w:sz w:val="32"/>
          <w:szCs w:val="32"/>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FlMzQzMmNlMGZiYzcxOTM5YjMxZDgwNDc5MWZjYTUifQ=="/>
  </w:docVars>
  <w:rsids>
    <w:rsidRoot w:val="00000000"/>
    <w:rsid w:val="03935F5A"/>
    <w:rsid w:val="0B017368"/>
    <w:rsid w:val="4F2A37F7"/>
    <w:rsid w:val="54712A08"/>
    <w:rsid w:val="63041F5D"/>
    <w:rsid w:val="733B7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Ascii" w:hAnsiTheme="minorAscii" w:eastAsiaTheme="minorEastAsia" w:cstheme="minorBidi"/>
      <w:kern w:val="2"/>
      <w:sz w:val="32"/>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customStyle="1" w:styleId="8">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CCE8C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0</Words>
  <Characters>0</Characters>
  <Lines>0</Lines>
  <Paragraphs>0</Paragraphs>
  <TotalTime>8</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南笙。 </cp:lastModifiedBy>
  <dcterms:modified xsi:type="dcterms:W3CDTF">2024-05-09T02:16:10Z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EFAB7F5BB57F43A3B9EB9755FB1C2514_12</vt:lpwstr>
  </property>
</Properties>
</file>